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B36" w:rsidRDefault="00752B36" w:rsidP="00752B36">
      <w:pPr>
        <w:pStyle w:val="NormalWeb"/>
      </w:pPr>
      <w:r>
        <w:rPr>
          <w:rStyle w:val="Strong"/>
        </w:rPr>
        <w:t>Ley de Protección de Datos Personales</w:t>
      </w:r>
    </w:p>
    <w:p w:rsidR="00752B36" w:rsidRDefault="00752B36" w:rsidP="00752B36">
      <w:pPr>
        <w:pStyle w:val="NormalWeb"/>
      </w:pPr>
      <w:r>
        <w:t>En cumplimiento con la Ley Federal de Protección de Datos Personales en Posesión de los Particulares (LFPDPPP), Sillas Crossback Guadalajara informa lo siguiente: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Responsable del Tratamiento: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La Empresa, es responsable de recabar, usar y proteger los datos personales en su posesión.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Principios de Tratamiento: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Los datos personales serán tratados conforme a los principios de licitud, consentimiento, información, calidad, finalidad, lealtad, proporcionalidad y responsabilidad.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Consentimiento del Titular: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La obtención de sus datos personales implica su consentimiento para el tratamiento de los mismos conforme a los fines descritos en el aviso de privacidad.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Derechos del Titular: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Los titulares de los datos personales pueden ejercer sus derechos ARCO mediante una solicitud por escrito dirigida al responsable del tratamiento en el correo electrónico [inserte correo electrónico].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Limitación al Uso y Divulgación de Datos: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Puede solicitar la limitación del uso de sus datos personales mediante una solicitud al correo antes mencionado.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Infracciones y Sanciones: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El incumplimiento de las disposiciones establecidas en la LFPDPPP puede dar lugar a sanciones por parte del Instituto Nacional de Transparencia, Acceso a la Información y Protección de Datos Personales (INAI).</w:t>
      </w:r>
    </w:p>
    <w:p w:rsidR="00752B36" w:rsidRDefault="00752B36" w:rsidP="00752B36">
      <w:pPr>
        <w:pStyle w:val="NormalWeb"/>
        <w:numPr>
          <w:ilvl w:val="0"/>
          <w:numId w:val="3"/>
        </w:numPr>
      </w:pPr>
      <w:r>
        <w:rPr>
          <w:rStyle w:val="Strong"/>
        </w:rPr>
        <w:t>Consulta de Información:</w:t>
      </w:r>
    </w:p>
    <w:p w:rsidR="00752B36" w:rsidRDefault="00752B36" w:rsidP="00752B36">
      <w:pPr>
        <w:pStyle w:val="NormalWeb"/>
        <w:numPr>
          <w:ilvl w:val="1"/>
          <w:numId w:val="3"/>
        </w:numPr>
      </w:pPr>
      <w:r>
        <w:t>Para mayor información sobre la LFPDPPP, puede consultar el sitio oficial del INAI (</w:t>
      </w:r>
      <w:hyperlink r:id="rId5" w:history="1">
        <w:r>
          <w:rPr>
            <w:rStyle w:val="Hyperlink"/>
          </w:rPr>
          <w:t>www.inai.org.mx</w:t>
        </w:r>
      </w:hyperlink>
      <w:r>
        <w:t>).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FD"/>
    <w:multiLevelType w:val="multilevel"/>
    <w:tmpl w:val="AF3C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5EE3"/>
    <w:multiLevelType w:val="multilevel"/>
    <w:tmpl w:val="DDF6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111B4"/>
    <w:multiLevelType w:val="multilevel"/>
    <w:tmpl w:val="A33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742455">
    <w:abstractNumId w:val="2"/>
  </w:num>
  <w:num w:numId="2" w16cid:durableId="2050572352">
    <w:abstractNumId w:val="0"/>
  </w:num>
  <w:num w:numId="3" w16cid:durableId="206506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15"/>
    <w:rsid w:val="000F6315"/>
    <w:rsid w:val="0052314E"/>
    <w:rsid w:val="00752B36"/>
    <w:rsid w:val="00973E3B"/>
    <w:rsid w:val="009904BF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60341"/>
  <w15:chartTrackingRefBased/>
  <w15:docId w15:val="{882A3401-641E-6E49-A293-8E3E083C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3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31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63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F6315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ai.or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2025-01-15T01:04:00Z</dcterms:created>
  <dcterms:modified xsi:type="dcterms:W3CDTF">2025-01-15T01:04:00Z</dcterms:modified>
</cp:coreProperties>
</file>